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AD" w:rsidRDefault="001967AD"/>
    <w:p w:rsidR="001967AD" w:rsidRDefault="001967AD"/>
    <w:p w:rsidR="001967AD" w:rsidRDefault="001967AD"/>
    <w:p w:rsidR="001967AD" w:rsidRDefault="001967AD"/>
    <w:p w:rsidR="001967AD" w:rsidRDefault="000A5A5E">
      <w:pPr>
        <w:spacing w:line="220" w:lineRule="atLeast"/>
        <w:jc w:val="center"/>
        <w:rPr>
          <w:rFonts w:ascii="黑体" w:eastAsia="微软雅黑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细胞分析仪招标参数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单体式</w:t>
      </w:r>
      <w:r>
        <w:rPr>
          <w:rFonts w:ascii="宋体" w:hAnsi="宋体" w:cs="宋体" w:hint="eastAsia"/>
          <w:color w:val="000000"/>
          <w:szCs w:val="21"/>
        </w:rPr>
        <w:t>细胞分析仪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工作电压、频率：</w:t>
      </w:r>
      <w:r>
        <w:rPr>
          <w:rFonts w:ascii="宋体" w:hAnsi="宋体" w:cs="宋体" w:hint="eastAsia"/>
          <w:color w:val="000000"/>
          <w:szCs w:val="21"/>
        </w:rPr>
        <w:t xml:space="preserve">110-230 </w:t>
      </w:r>
      <w:r>
        <w:rPr>
          <w:rFonts w:ascii="宋体" w:hAnsi="宋体" w:cs="宋体" w:hint="eastAsia"/>
          <w:color w:val="000000"/>
          <w:szCs w:val="21"/>
        </w:rPr>
        <w:t>V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>50-60 Hz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外形尺寸（长×宽×高）</w:t>
      </w:r>
      <w:r>
        <w:rPr>
          <w:rFonts w:ascii="宋体" w:hAnsi="宋体" w:cs="宋体" w:hint="eastAsia"/>
          <w:color w:val="000000"/>
          <w:szCs w:val="21"/>
        </w:rPr>
        <w:t>mm</w:t>
      </w:r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206</w:t>
      </w:r>
      <w:r>
        <w:rPr>
          <w:rFonts w:ascii="宋体" w:hAnsi="宋体" w:cs="宋体"/>
          <w:color w:val="000000"/>
          <w:szCs w:val="21"/>
        </w:rPr>
        <w:t>×</w:t>
      </w:r>
      <w:r>
        <w:rPr>
          <w:rFonts w:ascii="宋体" w:hAnsi="宋体" w:cs="宋体" w:hint="eastAsia"/>
          <w:color w:val="000000"/>
          <w:szCs w:val="21"/>
        </w:rPr>
        <w:t>123</w:t>
      </w:r>
      <w:r>
        <w:rPr>
          <w:rFonts w:ascii="宋体" w:hAnsi="宋体" w:cs="宋体"/>
          <w:color w:val="000000"/>
          <w:szCs w:val="21"/>
        </w:rPr>
        <w:t>×</w:t>
      </w:r>
      <w:r>
        <w:rPr>
          <w:rFonts w:ascii="宋体" w:hAnsi="宋体" w:cs="宋体" w:hint="eastAsia"/>
          <w:color w:val="000000"/>
          <w:szCs w:val="21"/>
        </w:rPr>
        <w:t>346mm</w:t>
      </w:r>
      <w:r>
        <w:rPr>
          <w:rFonts w:ascii="宋体" w:hAnsi="宋体" w:cs="宋体" w:hint="eastAsia"/>
          <w:color w:val="000000"/>
          <w:szCs w:val="21"/>
        </w:rPr>
        <w:t>；外包装尺寸；重量：</w:t>
      </w:r>
      <w:r>
        <w:rPr>
          <w:rFonts w:ascii="宋体" w:hAnsi="宋体" w:cs="宋体" w:hint="eastAsia"/>
          <w:color w:val="000000"/>
          <w:szCs w:val="21"/>
        </w:rPr>
        <w:t>8.0kg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载物台：软件操控载物台自动取样，精确移动控制。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物镜：</w:t>
      </w:r>
      <w:r>
        <w:rPr>
          <w:rFonts w:ascii="宋体" w:hAnsi="宋体" w:cs="宋体" w:hint="eastAsia"/>
          <w:color w:val="000000"/>
          <w:szCs w:val="21"/>
        </w:rPr>
        <w:t>2.5</w:t>
      </w:r>
      <w:r>
        <w:rPr>
          <w:rFonts w:ascii="宋体" w:hAnsi="宋体" w:cs="宋体" w:hint="eastAsia"/>
          <w:color w:val="000000"/>
          <w:szCs w:val="21"/>
        </w:rPr>
        <w:t>倍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光源：采用长寿命高亮度</w:t>
      </w:r>
      <w:r>
        <w:rPr>
          <w:rFonts w:ascii="宋体" w:hAnsi="宋体" w:cs="宋体" w:hint="eastAsia"/>
          <w:color w:val="000000"/>
          <w:szCs w:val="21"/>
        </w:rPr>
        <w:t>LED</w:t>
      </w:r>
      <w:r>
        <w:rPr>
          <w:rFonts w:ascii="宋体" w:hAnsi="宋体" w:cs="宋体" w:hint="eastAsia"/>
          <w:color w:val="000000"/>
          <w:szCs w:val="21"/>
        </w:rPr>
        <w:t>冷光源，寿命</w:t>
      </w:r>
      <w:r>
        <w:rPr>
          <w:rFonts w:ascii="宋体" w:hAnsi="宋体" w:cs="宋体" w:hint="eastAsia"/>
          <w:color w:val="000000"/>
          <w:szCs w:val="21"/>
        </w:rPr>
        <w:t>&gt;3</w:t>
      </w:r>
      <w:r>
        <w:rPr>
          <w:rFonts w:ascii="宋体" w:hAnsi="宋体" w:cs="宋体" w:hint="eastAsia"/>
          <w:color w:val="000000"/>
          <w:szCs w:val="21"/>
        </w:rPr>
        <w:t>万小时。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镜头：</w:t>
      </w:r>
      <w:r>
        <w:rPr>
          <w:rFonts w:ascii="宋体" w:hAnsi="宋体" w:cs="宋体" w:hint="eastAsia"/>
          <w:color w:val="000000"/>
          <w:szCs w:val="21"/>
        </w:rPr>
        <w:t>500</w:t>
      </w:r>
      <w:r>
        <w:rPr>
          <w:rFonts w:ascii="宋体" w:hAnsi="宋体" w:cs="宋体" w:hint="eastAsia"/>
          <w:color w:val="000000"/>
          <w:szCs w:val="21"/>
        </w:rPr>
        <w:t>万像素</w:t>
      </w:r>
      <w:r>
        <w:rPr>
          <w:rFonts w:ascii="宋体" w:hAnsi="宋体" w:cs="宋体" w:hint="eastAsia"/>
          <w:color w:val="000000"/>
          <w:szCs w:val="21"/>
        </w:rPr>
        <w:t>COMS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单次可自动检测样本，最大通量为</w:t>
      </w:r>
      <w:r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个。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*</w:t>
      </w:r>
      <w:r>
        <w:rPr>
          <w:rFonts w:ascii="宋体" w:hAnsi="宋体" w:cs="宋体" w:hint="eastAsia"/>
          <w:color w:val="000000"/>
          <w:szCs w:val="21"/>
        </w:rPr>
        <w:t>对焦方法：固定焦距，无需手动调焦，避免了人为误差。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计数模式：支持明场、台盼蓝染色、</w:t>
      </w: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种计数功能。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细胞直径可测范围：</w:t>
      </w:r>
      <w:r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  <w:vertAlign w:val="subscript"/>
        </w:rPr>
        <w:t>~</w:t>
      </w:r>
      <w:r>
        <w:rPr>
          <w:rFonts w:ascii="宋体" w:hAnsi="宋体" w:cs="宋体" w:hint="eastAsia"/>
          <w:color w:val="000000"/>
          <w:szCs w:val="21"/>
        </w:rPr>
        <w:t>180</w:t>
      </w:r>
      <w:r>
        <w:rPr>
          <w:rFonts w:ascii="宋体" w:hAnsi="宋体" w:cs="宋体" w:hint="eastAsia"/>
          <w:color w:val="000000"/>
          <w:szCs w:val="21"/>
        </w:rPr>
        <w:t>μ</w:t>
      </w:r>
      <w:r>
        <w:rPr>
          <w:rFonts w:ascii="宋体" w:hAnsi="宋体" w:cs="宋体" w:hint="eastAsia"/>
          <w:color w:val="000000"/>
          <w:szCs w:val="21"/>
        </w:rPr>
        <w:t>m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细胞浓度可测范围：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×</w:t>
      </w:r>
      <w:r>
        <w:rPr>
          <w:rFonts w:ascii="宋体" w:hAnsi="宋体" w:cs="宋体" w:hint="eastAsia"/>
          <w:color w:val="000000"/>
          <w:szCs w:val="21"/>
        </w:rPr>
        <w:t>10</w:t>
      </w:r>
      <w:r>
        <w:rPr>
          <w:rFonts w:ascii="宋体" w:hAnsi="宋体" w:cs="宋体" w:hint="eastAsia"/>
          <w:color w:val="000000"/>
          <w:szCs w:val="21"/>
          <w:vertAlign w:val="superscript"/>
        </w:rPr>
        <w:t>4</w:t>
      </w:r>
      <w:r>
        <w:rPr>
          <w:rFonts w:ascii="宋体" w:hAnsi="宋体" w:cs="宋体" w:hint="eastAsia"/>
          <w:color w:val="000000"/>
          <w:szCs w:val="21"/>
          <w:vertAlign w:val="subscript"/>
        </w:rPr>
        <w:t>~</w:t>
      </w:r>
      <w:r>
        <w:rPr>
          <w:rFonts w:ascii="宋体" w:hAnsi="宋体" w:cs="宋体" w:hint="eastAsia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×</w:t>
      </w:r>
      <w:r>
        <w:rPr>
          <w:rFonts w:ascii="宋体" w:hAnsi="宋体" w:cs="宋体" w:hint="eastAsia"/>
          <w:color w:val="000000"/>
          <w:szCs w:val="21"/>
        </w:rPr>
        <w:t>10</w:t>
      </w:r>
      <w:r>
        <w:rPr>
          <w:rFonts w:ascii="宋体" w:hAnsi="宋体" w:cs="宋体" w:hint="eastAsia"/>
          <w:color w:val="000000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/>
          <w:szCs w:val="21"/>
        </w:rPr>
        <w:t>个</w:t>
      </w:r>
      <w:r>
        <w:rPr>
          <w:rFonts w:ascii="宋体" w:hAnsi="宋体" w:cs="宋体" w:hint="eastAsia"/>
          <w:color w:val="000000"/>
          <w:szCs w:val="21"/>
        </w:rPr>
        <w:t>/mL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上样体积：</w:t>
      </w:r>
      <w:r>
        <w:rPr>
          <w:rFonts w:ascii="宋体" w:hAnsi="宋体" w:cs="宋体" w:hint="eastAsia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μ</w:t>
      </w:r>
      <w:r>
        <w:rPr>
          <w:rFonts w:ascii="宋体" w:hAnsi="宋体" w:cs="宋体" w:hint="eastAsia"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 xml:space="preserve">10 </w:t>
      </w:r>
      <w:r>
        <w:rPr>
          <w:rFonts w:ascii="宋体" w:hAnsi="宋体" w:cs="宋体" w:hint="eastAsia"/>
          <w:color w:val="000000"/>
          <w:szCs w:val="21"/>
        </w:rPr>
        <w:t>μ</w:t>
      </w:r>
      <w:r>
        <w:rPr>
          <w:rFonts w:ascii="宋体" w:hAnsi="宋体" w:cs="宋体" w:hint="eastAsia"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样</w:t>
      </w:r>
      <w:r>
        <w:rPr>
          <w:rFonts w:ascii="宋体" w:hAnsi="宋体" w:cs="宋体" w:hint="eastAsia"/>
          <w:color w:val="000000"/>
          <w:szCs w:val="21"/>
        </w:rPr>
        <w:t>本</w:t>
      </w:r>
      <w:r>
        <w:rPr>
          <w:rFonts w:ascii="宋体" w:hAnsi="宋体" w:cs="宋体" w:hint="eastAsia"/>
          <w:color w:val="000000"/>
          <w:szCs w:val="21"/>
        </w:rPr>
        <w:t xml:space="preserve">+10 </w:t>
      </w:r>
      <w:r>
        <w:rPr>
          <w:rFonts w:ascii="宋体" w:hAnsi="宋体" w:cs="宋体" w:hint="eastAsia"/>
          <w:color w:val="000000"/>
          <w:szCs w:val="21"/>
        </w:rPr>
        <w:t>μ</w:t>
      </w:r>
      <w:r>
        <w:rPr>
          <w:rFonts w:ascii="宋体" w:hAnsi="宋体" w:cs="宋体" w:hint="eastAsia"/>
          <w:color w:val="000000"/>
          <w:szCs w:val="21"/>
        </w:rPr>
        <w:t>L</w:t>
      </w:r>
      <w:r>
        <w:rPr>
          <w:rFonts w:ascii="宋体" w:hAnsi="宋体" w:cs="宋体" w:hint="eastAsia"/>
          <w:color w:val="000000"/>
          <w:szCs w:val="21"/>
        </w:rPr>
        <w:t>染料）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检测耗时：台盼蓝计数：时间</w:t>
      </w:r>
      <w:r>
        <w:rPr>
          <w:rFonts w:ascii="宋体" w:hAnsi="宋体" w:cs="宋体" w:hint="eastAsia"/>
          <w:color w:val="000000"/>
          <w:szCs w:val="21"/>
        </w:rPr>
        <w:t>&lt;20</w:t>
      </w:r>
      <w:r>
        <w:rPr>
          <w:rFonts w:ascii="宋体" w:hAnsi="宋体" w:cs="宋体" w:hint="eastAsia"/>
          <w:color w:val="000000"/>
          <w:szCs w:val="21"/>
        </w:rPr>
        <w:t>秒。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*</w:t>
      </w:r>
      <w:r>
        <w:rPr>
          <w:rFonts w:ascii="宋体" w:hAnsi="宋体" w:cs="宋体" w:hint="eastAsia"/>
          <w:color w:val="000000"/>
          <w:szCs w:val="21"/>
        </w:rPr>
        <w:t>耗材：细胞计数板，最大通量为</w:t>
      </w:r>
      <w:r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个槽位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采样方法：手动选取视角、自动拍摄、多视野成像、多视野计数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分析结果：稀释比例、细胞活率、总细胞浓度、活细胞浓度、死细胞浓度、总细胞个数、活细胞个数、死细胞个数、平均直径、平均圆度、结团率等参</w:t>
      </w:r>
      <w:r>
        <w:rPr>
          <w:rFonts w:ascii="宋体" w:hAnsi="宋体" w:cs="宋体" w:hint="eastAsia"/>
          <w:color w:val="000000"/>
          <w:szCs w:val="21"/>
        </w:rPr>
        <w:t>数。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分析精度：细胞浓度</w:t>
      </w:r>
      <w:r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/>
          <w:color w:val="000000"/>
          <w:szCs w:val="21"/>
        </w:rPr>
        <w:t>×10</w:t>
      </w:r>
      <w:r>
        <w:rPr>
          <w:rFonts w:ascii="宋体" w:hAnsi="宋体" w:cs="宋体" w:hint="eastAsia"/>
          <w:color w:val="000000"/>
          <w:szCs w:val="21"/>
          <w:vertAlign w:val="superscript"/>
        </w:rPr>
        <w:t>5</w:t>
      </w:r>
      <w:r>
        <w:rPr>
          <w:rFonts w:ascii="宋体" w:hAnsi="宋体" w:cs="宋体" w:hint="eastAsia"/>
          <w:color w:val="000000"/>
          <w:szCs w:val="21"/>
          <w:vertAlign w:val="subscript"/>
        </w:rPr>
        <w:t>~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×10</w:t>
      </w:r>
      <w:r>
        <w:rPr>
          <w:rFonts w:ascii="宋体" w:hAnsi="宋体" w:cs="宋体"/>
          <w:color w:val="000000"/>
          <w:szCs w:val="21"/>
          <w:vertAlign w:val="superscript"/>
        </w:rPr>
        <w:t>7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>个</w:t>
      </w:r>
      <w:r>
        <w:rPr>
          <w:rFonts w:ascii="宋体" w:hAnsi="宋体" w:cs="宋体"/>
          <w:color w:val="000000"/>
          <w:szCs w:val="21"/>
        </w:rPr>
        <w:t>/ml</w:t>
      </w:r>
      <w:r>
        <w:rPr>
          <w:rFonts w:ascii="宋体" w:hAnsi="宋体" w:cs="宋体" w:hint="eastAsia"/>
          <w:color w:val="000000"/>
          <w:szCs w:val="21"/>
        </w:rPr>
        <w:t>，状态良好时，</w:t>
      </w:r>
      <w:r>
        <w:rPr>
          <w:rFonts w:ascii="宋体" w:hAnsi="宋体" w:cs="宋体" w:hint="eastAsia"/>
          <w:color w:val="000000"/>
          <w:szCs w:val="21"/>
        </w:rPr>
        <w:t>CV</w:t>
      </w:r>
      <w:r>
        <w:rPr>
          <w:rFonts w:ascii="宋体" w:hAnsi="宋体" w:cs="宋体" w:hint="eastAsia"/>
          <w:color w:val="000000"/>
          <w:szCs w:val="21"/>
        </w:rPr>
        <w:t>值应</w:t>
      </w:r>
      <w:r>
        <w:rPr>
          <w:rFonts w:ascii="宋体" w:hAnsi="宋体" w:cs="宋体"/>
          <w:color w:val="000000"/>
          <w:szCs w:val="21"/>
        </w:rPr>
        <w:t>≤</w:t>
      </w:r>
      <w:r>
        <w:rPr>
          <w:rFonts w:ascii="宋体" w:hAnsi="宋体" w:cs="宋体" w:hint="eastAsia"/>
          <w:color w:val="000000"/>
          <w:szCs w:val="21"/>
        </w:rPr>
        <w:t>5%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辅助功能：数据再分析、细胞标识、</w:t>
      </w:r>
      <w:r>
        <w:rPr>
          <w:rFonts w:ascii="宋体" w:hAnsi="宋体" w:cs="宋体" w:hint="eastAsia"/>
          <w:color w:val="000000"/>
          <w:szCs w:val="21"/>
        </w:rPr>
        <w:t>CTC</w:t>
      </w:r>
      <w:r>
        <w:rPr>
          <w:rFonts w:ascii="宋体" w:hAnsi="宋体" w:cs="宋体" w:hint="eastAsia"/>
          <w:color w:val="000000"/>
          <w:szCs w:val="21"/>
        </w:rPr>
        <w:t>图表、周期对比。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图像采集：图像可进行多通道叠加，图像可调节大小。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数据呈现：</w:t>
      </w:r>
      <w:r>
        <w:rPr>
          <w:rFonts w:ascii="宋体" w:hAnsi="宋体" w:cs="宋体" w:hint="eastAsia"/>
          <w:color w:val="000000"/>
          <w:szCs w:val="21"/>
        </w:rPr>
        <w:t>Excel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PDF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JPG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数据导出：</w:t>
      </w:r>
      <w:r>
        <w:rPr>
          <w:rFonts w:ascii="宋体" w:hAnsi="宋体" w:cs="宋体" w:hint="eastAsia"/>
          <w:color w:val="000000"/>
          <w:szCs w:val="21"/>
        </w:rPr>
        <w:t>U</w:t>
      </w:r>
      <w:r>
        <w:rPr>
          <w:rFonts w:ascii="宋体" w:hAnsi="宋体" w:cs="宋体" w:hint="eastAsia"/>
          <w:color w:val="000000"/>
          <w:szCs w:val="21"/>
        </w:rPr>
        <w:t>盘、打印机、互联网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预设多种实验类型：台盼蓝计数，细胞计数，颗粒计数。</w:t>
      </w:r>
    </w:p>
    <w:p w:rsidR="001967AD" w:rsidRDefault="000A5A5E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验证：提供</w:t>
      </w:r>
      <w:r>
        <w:rPr>
          <w:rFonts w:ascii="宋体" w:hAnsi="宋体" w:cs="宋体" w:hint="eastAsia"/>
          <w:color w:val="000000"/>
          <w:szCs w:val="21"/>
        </w:rPr>
        <w:t>IQ/OQ/PQ</w:t>
      </w:r>
      <w:r>
        <w:rPr>
          <w:rFonts w:ascii="宋体" w:hAnsi="宋体" w:cs="宋体" w:hint="eastAsia"/>
          <w:color w:val="000000"/>
          <w:szCs w:val="21"/>
        </w:rPr>
        <w:t>验证</w:t>
      </w:r>
    </w:p>
    <w:sectPr w:rsidR="001967AD" w:rsidSect="001967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5E" w:rsidRDefault="000A5A5E" w:rsidP="00DB55BF">
      <w:r>
        <w:separator/>
      </w:r>
    </w:p>
  </w:endnote>
  <w:endnote w:type="continuationSeparator" w:id="1">
    <w:p w:rsidR="000A5A5E" w:rsidRDefault="000A5A5E" w:rsidP="00DB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5E" w:rsidRDefault="000A5A5E" w:rsidP="00DB55BF">
      <w:r>
        <w:separator/>
      </w:r>
    </w:p>
  </w:footnote>
  <w:footnote w:type="continuationSeparator" w:id="1">
    <w:p w:rsidR="000A5A5E" w:rsidRDefault="000A5A5E" w:rsidP="00DB5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3FC231"/>
    <w:multiLevelType w:val="singleLevel"/>
    <w:tmpl w:val="A23FC2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2MjEwZTc2ZjYyZjY3ZjMzYjBiNDc3NTM2NGZjYWEifQ=="/>
  </w:docVars>
  <w:rsids>
    <w:rsidRoot w:val="001967AD"/>
    <w:rsid w:val="000A5A5E"/>
    <w:rsid w:val="001967AD"/>
    <w:rsid w:val="00DB55BF"/>
    <w:rsid w:val="38EB7208"/>
    <w:rsid w:val="71D353DF"/>
    <w:rsid w:val="7734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967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AD"/>
    <w:pPr>
      <w:ind w:left="720"/>
      <w:contextualSpacing/>
    </w:pPr>
  </w:style>
  <w:style w:type="paragraph" w:styleId="a4">
    <w:name w:val="header"/>
    <w:basedOn w:val="a"/>
    <w:link w:val="Char"/>
    <w:rsid w:val="00DB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55B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B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55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26128</dc:creator>
  <cp:lastModifiedBy>汪军</cp:lastModifiedBy>
  <cp:revision>3</cp:revision>
  <cp:lastPrinted>2023-10-10T03:41:00Z</cp:lastPrinted>
  <dcterms:created xsi:type="dcterms:W3CDTF">2023-10-09T08:20:00Z</dcterms:created>
  <dcterms:modified xsi:type="dcterms:W3CDTF">2023-10-26T03:21:00Z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36FD86F7D90B426A9BA76C4972DA3FB9_12</vt:lpwstr>
  </property>
</Properties>
</file>